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28"/>
        <w:gridCol w:w="5387"/>
      </w:tblGrid>
      <w:tr w:rsidR="00F43967" w:rsidRPr="00F43967" w:rsidTr="005C3C34">
        <w:trPr>
          <w:trHeight w:val="354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Вологодской области</w:t>
            </w:r>
          </w:p>
          <w:p w:rsidR="00F43967" w:rsidRPr="00F43967" w:rsidRDefault="00456B52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F43967" w:rsidRPr="00F43967">
              <w:rPr>
                <w:rFonts w:ascii="Times New Roman" w:eastAsia="Times New Roman" w:hAnsi="Times New Roman" w:cs="Times New Roman"/>
                <w:lang w:eastAsia="ru-RU"/>
              </w:rPr>
              <w:t>втономное образовательное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учреждение Вологодской области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дополнительного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профессионального образования</w:t>
            </w:r>
          </w:p>
          <w:p w:rsidR="00F43967" w:rsidRPr="00F43967" w:rsidRDefault="00480A69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3967" w:rsidRPr="00F43967">
              <w:rPr>
                <w:rFonts w:ascii="Times New Roman" w:eastAsia="Times New Roman" w:hAnsi="Times New Roman" w:cs="Times New Roman"/>
                <w:lang w:eastAsia="ru-RU"/>
              </w:rPr>
              <w:t>«ВОЛОГОДСКИЙ ИНСТИТУТ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РАЗВИТИЯ ОБРАЗОВАНИЯ»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 xml:space="preserve">Козленская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F43967">
                <w:rPr>
                  <w:rFonts w:ascii="Times New Roman" w:eastAsia="Times New Roman" w:hAnsi="Times New Roman" w:cs="Times New Roman"/>
                  <w:lang w:eastAsia="ru-RU"/>
                </w:rPr>
                <w:t>57, г</w:t>
              </w:r>
            </w:smartTag>
            <w:proofErr w:type="gramStart"/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ологда, 160011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Телефон/факс (8172) 75-84-00</w:t>
            </w:r>
          </w:p>
          <w:p w:rsidR="00F43967" w:rsidRPr="00790946" w:rsidRDefault="00785AEB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785AE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viro</w:t>
            </w:r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>@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viro</w:t>
            </w:r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edu</w:t>
            </w:r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tbl>
            <w:tblPr>
              <w:tblW w:w="4332" w:type="pct"/>
              <w:tblInd w:w="285" w:type="dxa"/>
              <w:tblLayout w:type="fixed"/>
              <w:tblLook w:val="0000"/>
            </w:tblPr>
            <w:tblGrid>
              <w:gridCol w:w="1818"/>
              <w:gridCol w:w="443"/>
              <w:gridCol w:w="1821"/>
            </w:tblGrid>
            <w:tr w:rsidR="00F43967" w:rsidRPr="00F43967" w:rsidTr="00502D0D">
              <w:trPr>
                <w:cantSplit/>
                <w:trHeight w:val="356"/>
              </w:trPr>
              <w:tc>
                <w:tcPr>
                  <w:tcW w:w="2226" w:type="pct"/>
                  <w:tcBorders>
                    <w:bottom w:val="single" w:sz="4" w:space="0" w:color="auto"/>
                  </w:tcBorders>
                </w:tcPr>
                <w:p w:rsidR="00F43967" w:rsidRPr="0078385E" w:rsidRDefault="0078385E" w:rsidP="00912A6A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05.10.2023</w:t>
                  </w:r>
                </w:p>
              </w:tc>
              <w:tc>
                <w:tcPr>
                  <w:tcW w:w="543" w:type="pct"/>
                  <w:vAlign w:val="bottom"/>
                </w:tcPr>
                <w:p w:rsidR="00F43967" w:rsidRPr="00F43967" w:rsidRDefault="00F43967" w:rsidP="00F439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43967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F43967" w:rsidRPr="00175694" w:rsidRDefault="0078385E" w:rsidP="00912A6A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ИС-01-07/2535</w:t>
                  </w:r>
                  <w:bookmarkStart w:id="0" w:name="_GoBack"/>
                  <w:bookmarkEnd w:id="0"/>
                </w:p>
              </w:tc>
            </w:tr>
          </w:tbl>
          <w:p w:rsid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№___________ от _______________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5B11" w:rsidRPr="00C67B1D" w:rsidRDefault="00FB5B11" w:rsidP="00FB5B11">
            <w:pPr>
              <w:spacing w:after="120" w:line="240" w:lineRule="auto"/>
              <w:ind w:left="289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C67B1D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Руководителям органов местного самоуправления, осуществляющим управление в сфере образования  муниципальных районов</w:t>
            </w:r>
            <w:r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, муниципальных</w:t>
            </w:r>
            <w:r w:rsidRPr="00C67B1D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 xml:space="preserve"> и городских округов</w:t>
            </w:r>
          </w:p>
          <w:p w:rsidR="00FB5B11" w:rsidRDefault="00FB5B11" w:rsidP="00FB5B11">
            <w:pPr>
              <w:spacing w:after="120" w:line="240" w:lineRule="auto"/>
              <w:ind w:left="292" w:right="207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Руководителям общеобразовательных организаций Вологодской области</w:t>
            </w:r>
          </w:p>
          <w:p w:rsidR="00FB5B11" w:rsidRPr="00F43967" w:rsidRDefault="00FB5B11" w:rsidP="00561B21">
            <w:pPr>
              <w:spacing w:after="0" w:line="240" w:lineRule="auto"/>
              <w:ind w:left="289" w:right="210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F43967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Руководителям</w:t>
            </w:r>
          </w:p>
          <w:p w:rsidR="00E3546E" w:rsidRPr="00697891" w:rsidRDefault="00FB5B11" w:rsidP="00697891">
            <w:pPr>
              <w:spacing w:after="0" w:line="240" w:lineRule="auto"/>
              <w:ind w:left="289" w:right="210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F43967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щеоб</w:t>
            </w:r>
            <w:r w:rsidRPr="00F43967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разовательных 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организаций, подведомственных Департаменту образования области</w:t>
            </w:r>
          </w:p>
        </w:tc>
      </w:tr>
    </w:tbl>
    <w:p w:rsidR="000131A0" w:rsidRPr="00E73345" w:rsidRDefault="00C44CC4" w:rsidP="00707291">
      <w:pPr>
        <w:spacing w:after="0"/>
        <w:rPr>
          <w:rFonts w:ascii="Times New Roman" w:hAnsi="Times New Roman" w:cs="Times New Roman"/>
          <w:sz w:val="24"/>
        </w:rPr>
      </w:pPr>
      <w:r w:rsidRPr="00E73345">
        <w:rPr>
          <w:rFonts w:ascii="Times New Roman" w:hAnsi="Times New Roman" w:cs="Times New Roman"/>
          <w:sz w:val="24"/>
        </w:rPr>
        <w:t xml:space="preserve">О направлении информации </w:t>
      </w:r>
      <w:r w:rsidR="00E73345" w:rsidRPr="00E73345">
        <w:rPr>
          <w:rFonts w:ascii="Times New Roman" w:hAnsi="Times New Roman" w:cs="Times New Roman"/>
          <w:sz w:val="24"/>
        </w:rPr>
        <w:t xml:space="preserve">по </w:t>
      </w:r>
      <w:r w:rsidR="000131A0" w:rsidRPr="00E73345">
        <w:rPr>
          <w:rFonts w:ascii="Times New Roman" w:hAnsi="Times New Roman" w:cs="Times New Roman"/>
          <w:sz w:val="24"/>
        </w:rPr>
        <w:t>организации</w:t>
      </w:r>
    </w:p>
    <w:p w:rsidR="00707291" w:rsidRDefault="000131A0" w:rsidP="00E73345">
      <w:pPr>
        <w:spacing w:after="0"/>
        <w:rPr>
          <w:rFonts w:ascii="Times New Roman" w:hAnsi="Times New Roman" w:cs="Times New Roman"/>
          <w:sz w:val="28"/>
        </w:rPr>
      </w:pPr>
      <w:r w:rsidRPr="00E73345">
        <w:rPr>
          <w:rFonts w:ascii="Times New Roman" w:hAnsi="Times New Roman" w:cs="Times New Roman"/>
          <w:sz w:val="24"/>
        </w:rPr>
        <w:t xml:space="preserve">работы по функциональной </w:t>
      </w:r>
      <w:r w:rsidR="00E73345" w:rsidRPr="00E73345">
        <w:rPr>
          <w:rFonts w:ascii="Times New Roman" w:hAnsi="Times New Roman" w:cs="Times New Roman"/>
          <w:sz w:val="24"/>
        </w:rPr>
        <w:t xml:space="preserve">грамотности </w:t>
      </w:r>
      <w:r w:rsidR="00C44CC4" w:rsidRPr="00E73345">
        <w:rPr>
          <w:rFonts w:ascii="Times New Roman" w:hAnsi="Times New Roman" w:cs="Times New Roman"/>
          <w:sz w:val="24"/>
        </w:rPr>
        <w:t xml:space="preserve">  </w:t>
      </w:r>
      <w:r w:rsidR="00C44CC4" w:rsidRPr="00C44CC4">
        <w:rPr>
          <w:rFonts w:ascii="Times New Roman" w:hAnsi="Times New Roman" w:cs="Times New Roman"/>
          <w:sz w:val="28"/>
        </w:rPr>
        <w:t xml:space="preserve"> </w:t>
      </w:r>
    </w:p>
    <w:p w:rsidR="00E73345" w:rsidRPr="00E73345" w:rsidRDefault="00E73345" w:rsidP="00E73345">
      <w:pPr>
        <w:spacing w:after="0"/>
        <w:rPr>
          <w:rFonts w:ascii="Times New Roman" w:hAnsi="Times New Roman" w:cs="Times New Roman"/>
          <w:sz w:val="10"/>
        </w:rPr>
      </w:pPr>
    </w:p>
    <w:p w:rsidR="00707291" w:rsidRDefault="008E73C7" w:rsidP="0033581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r w:rsidR="00C44CC4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коллеги!</w:t>
      </w:r>
    </w:p>
    <w:p w:rsidR="00FC3E92" w:rsidRDefault="00916126" w:rsidP="0033581E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rPr>
          <w:sz w:val="28"/>
          <w:szCs w:val="28"/>
          <w:lang w:eastAsia="ru-RU"/>
        </w:rPr>
        <w:tab/>
      </w:r>
      <w:r w:rsidR="0033581E">
        <w:t>Информируем Вас, что</w:t>
      </w:r>
      <w:r w:rsidR="00A6402D">
        <w:t xml:space="preserve"> при планировании мероприятий по формированию и оце</w:t>
      </w:r>
      <w:r w:rsidR="0033581E">
        <w:t xml:space="preserve">нке функциональной грамотности необходимо </w:t>
      </w:r>
      <w:r w:rsidR="008B462A">
        <w:t>расшир</w:t>
      </w:r>
      <w:r w:rsidR="00A6402D">
        <w:t>ение</w:t>
      </w:r>
      <w:r w:rsidR="008B462A">
        <w:t xml:space="preserve"> организаци</w:t>
      </w:r>
      <w:r w:rsidR="00A6402D">
        <w:t>и</w:t>
      </w:r>
      <w:r w:rsidR="008B462A">
        <w:t xml:space="preserve"> работы по внедрению в учебный процесс электронного банка заданий для оценки функциональной грамотности (</w:t>
      </w:r>
      <w:hyperlink r:id="rId8" w:history="1">
        <w:r w:rsidR="008B462A" w:rsidRPr="00F16F35">
          <w:rPr>
            <w:rStyle w:val="a9"/>
          </w:rPr>
          <w:t>https://fg.resh.edu.ru/</w:t>
        </w:r>
      </w:hyperlink>
      <w:r w:rsidR="008B462A">
        <w:t>), разработанных ФГБНУ «Институт стратегии развития образования» (далее – Банк заданий).</w:t>
      </w:r>
    </w:p>
    <w:p w:rsidR="002138FA" w:rsidRDefault="008B462A" w:rsidP="002138FA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</w:r>
      <w:r w:rsidR="00E73345">
        <w:t>Пошаговая инструкция,</w:t>
      </w:r>
      <w:r w:rsidR="002138FA">
        <w:t xml:space="preserve"> </w:t>
      </w:r>
      <w:r w:rsidR="00E73345">
        <w:t>о</w:t>
      </w:r>
      <w:r w:rsidR="002138FA">
        <w:t xml:space="preserve"> получ</w:t>
      </w:r>
      <w:r w:rsidR="00E73345">
        <w:t>ении</w:t>
      </w:r>
      <w:r w:rsidR="002138FA">
        <w:t xml:space="preserve"> доступ</w:t>
      </w:r>
      <w:r w:rsidR="00E73345">
        <w:t>а</w:t>
      </w:r>
      <w:r w:rsidR="002138FA">
        <w:t xml:space="preserve"> к Банку заданий, представлена в руководстве пользователя по ссылке: </w:t>
      </w:r>
      <w:hyperlink r:id="rId9" w:history="1">
        <w:r w:rsidR="002138FA" w:rsidRPr="00F16F35">
          <w:rPr>
            <w:rStyle w:val="a9"/>
          </w:rPr>
          <w:t>https://resh.edu.ru/instruction</w:t>
        </w:r>
      </w:hyperlink>
      <w:r w:rsidR="002138FA">
        <w:t xml:space="preserve">. </w:t>
      </w:r>
    </w:p>
    <w:p w:rsidR="008B462A" w:rsidRDefault="002138FA" w:rsidP="002138FA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</w:r>
      <w:r w:rsidR="0011594E">
        <w:t xml:space="preserve">Обращаем внимание на </w:t>
      </w:r>
      <w:r>
        <w:t xml:space="preserve">важность использования верифицированного контента при организации работы обучающихся 5-9 классов </w:t>
      </w:r>
      <w:r w:rsidR="0011594E">
        <w:t>в</w:t>
      </w:r>
      <w:r w:rsidR="00417FBF">
        <w:t xml:space="preserve"> рамках повышения </w:t>
      </w:r>
      <w:r>
        <w:t xml:space="preserve">их </w:t>
      </w:r>
      <w:r w:rsidR="00417FBF">
        <w:t xml:space="preserve">функциональной грамотности </w:t>
      </w:r>
      <w:r>
        <w:t>при</w:t>
      </w:r>
      <w:r w:rsidR="00417FBF">
        <w:t xml:space="preserve"> использ</w:t>
      </w:r>
      <w:r>
        <w:t>овании</w:t>
      </w:r>
      <w:r w:rsidR="00417FBF">
        <w:t xml:space="preserve"> Банк </w:t>
      </w:r>
      <w:r w:rsidR="00141B66">
        <w:t xml:space="preserve">заданий в 2023/24 учебном году. Данные по результатам выполнения заданий загружаются в личный кабинет и  могут использоваться в дальнейшей работе с </w:t>
      </w:r>
      <w:r w:rsidR="00C506AA">
        <w:t xml:space="preserve">каждым </w:t>
      </w:r>
      <w:r w:rsidR="00141B66">
        <w:t>обучающимся.</w:t>
      </w:r>
    </w:p>
    <w:p w:rsidR="00A6402D" w:rsidRDefault="00A6402D" w:rsidP="005802E4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  <w:t xml:space="preserve">Авторизоваться на указанном электронном ресурсе можно при помощи учетной записи Российской электронной школы (далее – РЭШ). В случае если учетная запись в РЭШ отсутствует, необходимо пройти регистрацию в РЭШ. </w:t>
      </w:r>
    </w:p>
    <w:p w:rsidR="00A6402D" w:rsidRDefault="00A6402D" w:rsidP="005802E4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  <w:t xml:space="preserve">Вопросы, связанные с доступом к Банку заданий и его функционированием, можно направлять по адресу электронной почты </w:t>
      </w:r>
      <w:hyperlink r:id="rId10" w:history="1">
        <w:r w:rsidRPr="00F16F35">
          <w:rPr>
            <w:rStyle w:val="a9"/>
          </w:rPr>
          <w:t>fg@edu.ru</w:t>
        </w:r>
      </w:hyperlink>
      <w:r>
        <w:t xml:space="preserve">. </w:t>
      </w:r>
    </w:p>
    <w:p w:rsidR="00A6402D" w:rsidRPr="00A6402D" w:rsidRDefault="00A6402D" w:rsidP="00A6402D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  <w:t>Для поддержки учителей образовательных организаций по вопросам формирования и оценки функциональной грамотности запланировано проведение серии онлайн-семинаров в течение 2023/24 учебного года, разработаны методические материалы, а также задания по видам грамотностей. С данными материалами можно ознакомиться на портале «Единое содержание общего образования» (</w:t>
      </w:r>
      <w:hyperlink r:id="rId11" w:history="1">
        <w:r w:rsidRPr="00F16F35">
          <w:rPr>
            <w:rStyle w:val="a9"/>
          </w:rPr>
          <w:t>https://edsoo.ru/metodicheskie-seminary/ms-funkczionalnaya-gramotnost-plan/</w:t>
        </w:r>
      </w:hyperlink>
      <w:r>
        <w:t>).</w:t>
      </w:r>
    </w:p>
    <w:p w:rsidR="004B491E" w:rsidRPr="00697891" w:rsidRDefault="00697891" w:rsidP="005C3C3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Просим довести информацию до сведения общеобразовательных организаций.</w:t>
      </w:r>
    </w:p>
    <w:p w:rsidR="0011594E" w:rsidRPr="00E73345" w:rsidRDefault="0011594E" w:rsidP="008B46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33581E" w:rsidRPr="00E73345" w:rsidRDefault="00FB5B11" w:rsidP="00E733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</w:t>
      </w:r>
      <w:r w:rsidR="0085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82" w:rsidRPr="00C50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573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2165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8573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="0085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B4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780F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димова</w:t>
      </w:r>
    </w:p>
    <w:p w:rsidR="00E73345" w:rsidRDefault="00E73345" w:rsidP="005C3C34">
      <w:p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E73345" w:rsidRDefault="004B491E" w:rsidP="00E73345">
      <w:p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3581E">
        <w:rPr>
          <w:rFonts w:ascii="Times New Roman" w:eastAsia="Times New Roman" w:hAnsi="Times New Roman" w:cs="Times New Roman"/>
          <w:sz w:val="20"/>
          <w:lang w:eastAsia="ru-RU"/>
        </w:rPr>
        <w:t xml:space="preserve">Катышева Татьяна Евгеньевна </w:t>
      </w:r>
    </w:p>
    <w:p w:rsidR="00937B4E" w:rsidRPr="004E5908" w:rsidRDefault="004E5908" w:rsidP="004E590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(8172) 75-30-20</w:t>
      </w:r>
    </w:p>
    <w:sectPr w:rsidR="00937B4E" w:rsidRPr="004E5908" w:rsidSect="00697891">
      <w:headerReference w:type="default" r:id="rId12"/>
      <w:footerReference w:type="default" r:id="rId13"/>
      <w:pgSz w:w="11906" w:h="16838"/>
      <w:pgMar w:top="993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F10" w:rsidRDefault="00A12F10" w:rsidP="002841FA">
      <w:pPr>
        <w:spacing w:after="0" w:line="240" w:lineRule="auto"/>
      </w:pPr>
      <w:r>
        <w:separator/>
      </w:r>
    </w:p>
  </w:endnote>
  <w:endnote w:type="continuationSeparator" w:id="0">
    <w:p w:rsidR="00A12F10" w:rsidRDefault="00A12F10" w:rsidP="0028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46" w:rsidRDefault="00790946">
    <w:pPr>
      <w:pStyle w:val="a5"/>
      <w:jc w:val="right"/>
    </w:pPr>
  </w:p>
  <w:p w:rsidR="00790946" w:rsidRDefault="007909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F10" w:rsidRDefault="00A12F10" w:rsidP="002841FA">
      <w:pPr>
        <w:spacing w:after="0" w:line="240" w:lineRule="auto"/>
      </w:pPr>
      <w:r>
        <w:separator/>
      </w:r>
    </w:p>
  </w:footnote>
  <w:footnote w:type="continuationSeparator" w:id="0">
    <w:p w:rsidR="00A12F10" w:rsidRDefault="00A12F10" w:rsidP="0028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46" w:rsidRDefault="00790946">
    <w:pPr>
      <w:pStyle w:val="a3"/>
      <w:jc w:val="center"/>
    </w:pPr>
  </w:p>
  <w:p w:rsidR="00790946" w:rsidRDefault="007909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B072B"/>
    <w:multiLevelType w:val="multilevel"/>
    <w:tmpl w:val="3D8EBA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33F49"/>
    <w:multiLevelType w:val="hybridMultilevel"/>
    <w:tmpl w:val="F4D06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E7E"/>
    <w:multiLevelType w:val="hybridMultilevel"/>
    <w:tmpl w:val="F16E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F694B"/>
    <w:multiLevelType w:val="multilevel"/>
    <w:tmpl w:val="6AA6FC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9123E"/>
    <w:multiLevelType w:val="multilevel"/>
    <w:tmpl w:val="ED4AD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36A44"/>
    <w:multiLevelType w:val="hybridMultilevel"/>
    <w:tmpl w:val="20AA73A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3F682DA6"/>
    <w:multiLevelType w:val="multilevel"/>
    <w:tmpl w:val="C7EA0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C602D4"/>
    <w:multiLevelType w:val="hybridMultilevel"/>
    <w:tmpl w:val="7EFE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55D8C"/>
    <w:multiLevelType w:val="hybridMultilevel"/>
    <w:tmpl w:val="29200CB2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6F666E32"/>
    <w:multiLevelType w:val="hybridMultilevel"/>
    <w:tmpl w:val="82F69B48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0">
    <w:nsid w:val="7210111D"/>
    <w:multiLevelType w:val="hybridMultilevel"/>
    <w:tmpl w:val="05C2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F7FE6"/>
    <w:multiLevelType w:val="hybridMultilevel"/>
    <w:tmpl w:val="E59C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B1CB2"/>
    <w:multiLevelType w:val="multilevel"/>
    <w:tmpl w:val="FE92D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3FFC"/>
    <w:rsid w:val="00000CE4"/>
    <w:rsid w:val="000028EF"/>
    <w:rsid w:val="00006FF4"/>
    <w:rsid w:val="000131A0"/>
    <w:rsid w:val="00014069"/>
    <w:rsid w:val="00051FEC"/>
    <w:rsid w:val="00055C96"/>
    <w:rsid w:val="000635DF"/>
    <w:rsid w:val="000A5746"/>
    <w:rsid w:val="000B170E"/>
    <w:rsid w:val="000B187F"/>
    <w:rsid w:val="000D3FAD"/>
    <w:rsid w:val="000E7E17"/>
    <w:rsid w:val="000F6E13"/>
    <w:rsid w:val="00110EF9"/>
    <w:rsid w:val="00113E1D"/>
    <w:rsid w:val="0011594E"/>
    <w:rsid w:val="00117A36"/>
    <w:rsid w:val="0012584F"/>
    <w:rsid w:val="00141B66"/>
    <w:rsid w:val="00143B60"/>
    <w:rsid w:val="001448D2"/>
    <w:rsid w:val="0015245B"/>
    <w:rsid w:val="00167B47"/>
    <w:rsid w:val="00175694"/>
    <w:rsid w:val="00180352"/>
    <w:rsid w:val="00195BB0"/>
    <w:rsid w:val="0019691A"/>
    <w:rsid w:val="001A4E2E"/>
    <w:rsid w:val="001B7872"/>
    <w:rsid w:val="001C1DEB"/>
    <w:rsid w:val="001C5FDA"/>
    <w:rsid w:val="002138FA"/>
    <w:rsid w:val="0021650F"/>
    <w:rsid w:val="00223221"/>
    <w:rsid w:val="0025601C"/>
    <w:rsid w:val="0026780F"/>
    <w:rsid w:val="00270116"/>
    <w:rsid w:val="0027360A"/>
    <w:rsid w:val="00273D9F"/>
    <w:rsid w:val="002823BA"/>
    <w:rsid w:val="002841FA"/>
    <w:rsid w:val="00292ACB"/>
    <w:rsid w:val="00293079"/>
    <w:rsid w:val="002A4B1D"/>
    <w:rsid w:val="002A4DF8"/>
    <w:rsid w:val="002A744B"/>
    <w:rsid w:val="002A7890"/>
    <w:rsid w:val="002B495E"/>
    <w:rsid w:val="002B6837"/>
    <w:rsid w:val="002D1B08"/>
    <w:rsid w:val="002F02D3"/>
    <w:rsid w:val="002F6EC5"/>
    <w:rsid w:val="00322CF8"/>
    <w:rsid w:val="00327E40"/>
    <w:rsid w:val="0033581E"/>
    <w:rsid w:val="00335EA6"/>
    <w:rsid w:val="00336ACC"/>
    <w:rsid w:val="00352E98"/>
    <w:rsid w:val="00361BCA"/>
    <w:rsid w:val="00375FA7"/>
    <w:rsid w:val="0039760D"/>
    <w:rsid w:val="00397948"/>
    <w:rsid w:val="003A36B3"/>
    <w:rsid w:val="003C66C2"/>
    <w:rsid w:val="003D3FFC"/>
    <w:rsid w:val="003E519F"/>
    <w:rsid w:val="003E7E49"/>
    <w:rsid w:val="003F704E"/>
    <w:rsid w:val="0040454C"/>
    <w:rsid w:val="00411DA9"/>
    <w:rsid w:val="00417FBF"/>
    <w:rsid w:val="00437095"/>
    <w:rsid w:val="00453E2B"/>
    <w:rsid w:val="00456B52"/>
    <w:rsid w:val="004704ED"/>
    <w:rsid w:val="00480138"/>
    <w:rsid w:val="00480A69"/>
    <w:rsid w:val="00486C87"/>
    <w:rsid w:val="004962D5"/>
    <w:rsid w:val="004A6580"/>
    <w:rsid w:val="004A75B4"/>
    <w:rsid w:val="004B28CE"/>
    <w:rsid w:val="004B3800"/>
    <w:rsid w:val="004B491E"/>
    <w:rsid w:val="004C5C8D"/>
    <w:rsid w:val="004D28A4"/>
    <w:rsid w:val="004E5908"/>
    <w:rsid w:val="004F1A84"/>
    <w:rsid w:val="00502D0D"/>
    <w:rsid w:val="00510049"/>
    <w:rsid w:val="0051379B"/>
    <w:rsid w:val="005161AA"/>
    <w:rsid w:val="00550D6D"/>
    <w:rsid w:val="00561B21"/>
    <w:rsid w:val="0057077D"/>
    <w:rsid w:val="0057181A"/>
    <w:rsid w:val="00572E59"/>
    <w:rsid w:val="00574032"/>
    <w:rsid w:val="005802E4"/>
    <w:rsid w:val="0058036B"/>
    <w:rsid w:val="005803F3"/>
    <w:rsid w:val="00580896"/>
    <w:rsid w:val="0059485E"/>
    <w:rsid w:val="005C3C34"/>
    <w:rsid w:val="005E1DCA"/>
    <w:rsid w:val="00614D63"/>
    <w:rsid w:val="0062142D"/>
    <w:rsid w:val="00622BE7"/>
    <w:rsid w:val="00634CA1"/>
    <w:rsid w:val="00637B64"/>
    <w:rsid w:val="00661744"/>
    <w:rsid w:val="00674D62"/>
    <w:rsid w:val="00697891"/>
    <w:rsid w:val="006A156D"/>
    <w:rsid w:val="006C00FF"/>
    <w:rsid w:val="006D32B0"/>
    <w:rsid w:val="006D4880"/>
    <w:rsid w:val="006F3F08"/>
    <w:rsid w:val="00707291"/>
    <w:rsid w:val="007203B5"/>
    <w:rsid w:val="0073744A"/>
    <w:rsid w:val="00756500"/>
    <w:rsid w:val="00775544"/>
    <w:rsid w:val="00777ADC"/>
    <w:rsid w:val="00781642"/>
    <w:rsid w:val="0078385E"/>
    <w:rsid w:val="00785AEB"/>
    <w:rsid w:val="00790946"/>
    <w:rsid w:val="007931C5"/>
    <w:rsid w:val="007A1215"/>
    <w:rsid w:val="007B5A70"/>
    <w:rsid w:val="007C14F9"/>
    <w:rsid w:val="007C6DE9"/>
    <w:rsid w:val="007C7C24"/>
    <w:rsid w:val="00801712"/>
    <w:rsid w:val="00801C59"/>
    <w:rsid w:val="00815911"/>
    <w:rsid w:val="00816C6D"/>
    <w:rsid w:val="008209B6"/>
    <w:rsid w:val="0083358C"/>
    <w:rsid w:val="00857382"/>
    <w:rsid w:val="008A45E5"/>
    <w:rsid w:val="008B3508"/>
    <w:rsid w:val="008B462A"/>
    <w:rsid w:val="008C286E"/>
    <w:rsid w:val="008C720A"/>
    <w:rsid w:val="008E73C7"/>
    <w:rsid w:val="00904B08"/>
    <w:rsid w:val="00907F29"/>
    <w:rsid w:val="00912A6A"/>
    <w:rsid w:val="009160E7"/>
    <w:rsid w:val="00916126"/>
    <w:rsid w:val="00920DC4"/>
    <w:rsid w:val="00921D63"/>
    <w:rsid w:val="00934298"/>
    <w:rsid w:val="00937B4E"/>
    <w:rsid w:val="00946E22"/>
    <w:rsid w:val="0094730F"/>
    <w:rsid w:val="00957A14"/>
    <w:rsid w:val="00983E03"/>
    <w:rsid w:val="00987AC4"/>
    <w:rsid w:val="00992C42"/>
    <w:rsid w:val="009A0AA3"/>
    <w:rsid w:val="009B0CE0"/>
    <w:rsid w:val="009E02F4"/>
    <w:rsid w:val="009E077B"/>
    <w:rsid w:val="009E3A5A"/>
    <w:rsid w:val="009F12B2"/>
    <w:rsid w:val="009F3702"/>
    <w:rsid w:val="00A12F10"/>
    <w:rsid w:val="00A1323F"/>
    <w:rsid w:val="00A216DA"/>
    <w:rsid w:val="00A231DF"/>
    <w:rsid w:val="00A31848"/>
    <w:rsid w:val="00A32705"/>
    <w:rsid w:val="00A41CDE"/>
    <w:rsid w:val="00A6402D"/>
    <w:rsid w:val="00A66478"/>
    <w:rsid w:val="00A742C2"/>
    <w:rsid w:val="00A763A2"/>
    <w:rsid w:val="00AB4C3D"/>
    <w:rsid w:val="00AB5F63"/>
    <w:rsid w:val="00AC4C88"/>
    <w:rsid w:val="00AC5D05"/>
    <w:rsid w:val="00AC6C4D"/>
    <w:rsid w:val="00AE5737"/>
    <w:rsid w:val="00AE78B2"/>
    <w:rsid w:val="00AF5CDD"/>
    <w:rsid w:val="00B2122D"/>
    <w:rsid w:val="00B334DA"/>
    <w:rsid w:val="00B35D29"/>
    <w:rsid w:val="00B360E2"/>
    <w:rsid w:val="00B51FEE"/>
    <w:rsid w:val="00B57BEF"/>
    <w:rsid w:val="00B66620"/>
    <w:rsid w:val="00B7589F"/>
    <w:rsid w:val="00B9252B"/>
    <w:rsid w:val="00BD181E"/>
    <w:rsid w:val="00BE136C"/>
    <w:rsid w:val="00BE4298"/>
    <w:rsid w:val="00C12D5C"/>
    <w:rsid w:val="00C22A2B"/>
    <w:rsid w:val="00C44CC4"/>
    <w:rsid w:val="00C506AA"/>
    <w:rsid w:val="00C50C02"/>
    <w:rsid w:val="00C5657B"/>
    <w:rsid w:val="00C60C00"/>
    <w:rsid w:val="00C63DDE"/>
    <w:rsid w:val="00CB7F43"/>
    <w:rsid w:val="00CC09A8"/>
    <w:rsid w:val="00CF4AB6"/>
    <w:rsid w:val="00D02680"/>
    <w:rsid w:val="00D06B37"/>
    <w:rsid w:val="00D17D2C"/>
    <w:rsid w:val="00D270B8"/>
    <w:rsid w:val="00D4142B"/>
    <w:rsid w:val="00D47AB0"/>
    <w:rsid w:val="00D57CE8"/>
    <w:rsid w:val="00D73D7A"/>
    <w:rsid w:val="00D7577E"/>
    <w:rsid w:val="00D94766"/>
    <w:rsid w:val="00D955D9"/>
    <w:rsid w:val="00DC68DD"/>
    <w:rsid w:val="00DC7D2A"/>
    <w:rsid w:val="00DF56FB"/>
    <w:rsid w:val="00E01961"/>
    <w:rsid w:val="00E03075"/>
    <w:rsid w:val="00E1025C"/>
    <w:rsid w:val="00E3546E"/>
    <w:rsid w:val="00E4729D"/>
    <w:rsid w:val="00E54B8F"/>
    <w:rsid w:val="00E5647C"/>
    <w:rsid w:val="00E56EF4"/>
    <w:rsid w:val="00E644D9"/>
    <w:rsid w:val="00E73345"/>
    <w:rsid w:val="00E74B1D"/>
    <w:rsid w:val="00E84D87"/>
    <w:rsid w:val="00EA1677"/>
    <w:rsid w:val="00EA3F29"/>
    <w:rsid w:val="00EE78FB"/>
    <w:rsid w:val="00F01BE6"/>
    <w:rsid w:val="00F143CF"/>
    <w:rsid w:val="00F17402"/>
    <w:rsid w:val="00F43521"/>
    <w:rsid w:val="00F43967"/>
    <w:rsid w:val="00F43BBD"/>
    <w:rsid w:val="00F55612"/>
    <w:rsid w:val="00F65DF8"/>
    <w:rsid w:val="00F71536"/>
    <w:rsid w:val="00F9421F"/>
    <w:rsid w:val="00FA26BA"/>
    <w:rsid w:val="00FA4298"/>
    <w:rsid w:val="00FB011A"/>
    <w:rsid w:val="00FB5B11"/>
    <w:rsid w:val="00FB5EB8"/>
    <w:rsid w:val="00FB6FEB"/>
    <w:rsid w:val="00FC0CA7"/>
    <w:rsid w:val="00FC0D36"/>
    <w:rsid w:val="00FC3910"/>
    <w:rsid w:val="00FC3E92"/>
    <w:rsid w:val="00FD0023"/>
    <w:rsid w:val="00FD580F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7A"/>
  </w:style>
  <w:style w:type="paragraph" w:styleId="3">
    <w:name w:val="heading 3"/>
    <w:basedOn w:val="a"/>
    <w:link w:val="30"/>
    <w:uiPriority w:val="9"/>
    <w:qFormat/>
    <w:rsid w:val="00216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A"/>
  </w:style>
  <w:style w:type="paragraph" w:styleId="a5">
    <w:name w:val="footer"/>
    <w:basedOn w:val="a"/>
    <w:link w:val="a6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A"/>
  </w:style>
  <w:style w:type="paragraph" w:styleId="a7">
    <w:name w:val="No Spacing"/>
    <w:uiPriority w:val="1"/>
    <w:qFormat/>
    <w:rsid w:val="002841FA"/>
    <w:pPr>
      <w:spacing w:after="0" w:line="240" w:lineRule="auto"/>
    </w:pPr>
  </w:style>
  <w:style w:type="table" w:styleId="a8">
    <w:name w:val="Table Grid"/>
    <w:basedOn w:val="a1"/>
    <w:uiPriority w:val="39"/>
    <w:rsid w:val="00B7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3184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574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04B08"/>
    <w:pPr>
      <w:ind w:left="720"/>
      <w:contextualSpacing/>
    </w:pPr>
  </w:style>
  <w:style w:type="paragraph" w:styleId="ad">
    <w:name w:val="Plain Text"/>
    <w:basedOn w:val="a"/>
    <w:link w:val="ae"/>
    <w:rsid w:val="00F4352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43521"/>
    <w:rPr>
      <w:rFonts w:ascii="Courier New" w:eastAsia="Times New Roman" w:hAnsi="Courier New" w:cs="Times New Roman"/>
      <w:sz w:val="20"/>
      <w:szCs w:val="20"/>
    </w:rPr>
  </w:style>
  <w:style w:type="paragraph" w:styleId="af">
    <w:name w:val="Body Text"/>
    <w:basedOn w:val="a"/>
    <w:link w:val="af0"/>
    <w:uiPriority w:val="1"/>
    <w:qFormat/>
    <w:rsid w:val="000B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link w:val="af"/>
    <w:uiPriority w:val="1"/>
    <w:rsid w:val="000B187F"/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A216DA"/>
    <w:rPr>
      <w:color w:val="800080"/>
      <w:u w:val="single"/>
    </w:rPr>
  </w:style>
  <w:style w:type="paragraph" w:customStyle="1" w:styleId="font5">
    <w:name w:val="font5"/>
    <w:basedOn w:val="a"/>
    <w:rsid w:val="00A2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9">
    <w:name w:val="xl69"/>
    <w:basedOn w:val="a"/>
    <w:rsid w:val="00A21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21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16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A21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216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2">
    <w:name w:val="xl92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216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21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216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216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21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21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0">
    <w:name w:val="xl100"/>
    <w:basedOn w:val="a"/>
    <w:rsid w:val="00A21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1">
    <w:name w:val="xl101"/>
    <w:basedOn w:val="a"/>
    <w:rsid w:val="00A216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A216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4">
    <w:name w:val="xl104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105">
    <w:name w:val="xl105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Strong"/>
    <w:basedOn w:val="a0"/>
    <w:uiPriority w:val="22"/>
    <w:qFormat/>
    <w:rsid w:val="0021650F"/>
    <w:rPr>
      <w:b/>
      <w:bCs/>
    </w:rPr>
  </w:style>
  <w:style w:type="paragraph" w:customStyle="1" w:styleId="articledecorationfirst">
    <w:name w:val="article_decoration_first"/>
    <w:basedOn w:val="a"/>
    <w:rsid w:val="0021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21650F"/>
    <w:rPr>
      <w:i/>
      <w:iCs/>
    </w:rPr>
  </w:style>
  <w:style w:type="character" w:customStyle="1" w:styleId="articlelayerheaderdatepublished">
    <w:name w:val="article_layer__header_date_published"/>
    <w:basedOn w:val="a0"/>
    <w:rsid w:val="0021650F"/>
  </w:style>
  <w:style w:type="character" w:customStyle="1" w:styleId="flatbuttoncontent">
    <w:name w:val="flatbutton__content"/>
    <w:basedOn w:val="a0"/>
    <w:rsid w:val="00216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A"/>
  </w:style>
  <w:style w:type="paragraph" w:styleId="a5">
    <w:name w:val="footer"/>
    <w:basedOn w:val="a"/>
    <w:link w:val="a6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A"/>
  </w:style>
  <w:style w:type="paragraph" w:styleId="a7">
    <w:name w:val="No Spacing"/>
    <w:uiPriority w:val="1"/>
    <w:qFormat/>
    <w:rsid w:val="002841FA"/>
    <w:pPr>
      <w:spacing w:after="0" w:line="240" w:lineRule="auto"/>
    </w:pPr>
  </w:style>
  <w:style w:type="table" w:styleId="a8">
    <w:name w:val="Table Grid"/>
    <w:basedOn w:val="a1"/>
    <w:uiPriority w:val="39"/>
    <w:rsid w:val="00B7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3184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574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04B08"/>
    <w:pPr>
      <w:ind w:left="720"/>
      <w:contextualSpacing/>
    </w:pPr>
  </w:style>
  <w:style w:type="paragraph" w:styleId="ad">
    <w:name w:val="Plain Text"/>
    <w:basedOn w:val="a"/>
    <w:link w:val="ae"/>
    <w:rsid w:val="00F4352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F4352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Body Text"/>
    <w:basedOn w:val="a"/>
    <w:link w:val="af0"/>
    <w:uiPriority w:val="1"/>
    <w:qFormat/>
    <w:rsid w:val="000B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link w:val="af"/>
    <w:uiPriority w:val="1"/>
    <w:rsid w:val="000B187F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0281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6791">
              <w:marLeft w:val="0"/>
              <w:marRight w:val="0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1787">
                  <w:marLeft w:val="2618"/>
                  <w:marRight w:val="0"/>
                  <w:marTop w:val="2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9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3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9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947911">
                  <w:marLeft w:val="2618"/>
                  <w:marRight w:val="0"/>
                  <w:marTop w:val="2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5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6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1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39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7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069311">
                  <w:marLeft w:val="2618"/>
                  <w:marRight w:val="0"/>
                  <w:marTop w:val="2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04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9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0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7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9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9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40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5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3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8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7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13790">
              <w:marLeft w:val="0"/>
              <w:marRight w:val="0"/>
              <w:marTop w:val="561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0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8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474872">
          <w:marLeft w:val="0"/>
          <w:marRight w:val="0"/>
          <w:marTop w:val="0"/>
          <w:marBottom w:val="33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metodicheskie-seminary/ms-funkczionalnaya-gramotnost-pla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g@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instru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354C-6FB0-45D1-89E9-A7EDB205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Отдел образования 7</cp:lastModifiedBy>
  <cp:revision>2</cp:revision>
  <cp:lastPrinted>2023-10-05T05:55:00Z</cp:lastPrinted>
  <dcterms:created xsi:type="dcterms:W3CDTF">2023-10-30T11:03:00Z</dcterms:created>
  <dcterms:modified xsi:type="dcterms:W3CDTF">2023-10-30T11:03:00Z</dcterms:modified>
</cp:coreProperties>
</file>